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EF" w:rsidRDefault="008C10DB" w:rsidP="00985FEF">
      <w:pPr>
        <w:pStyle w:val="NormalWeb"/>
        <w:spacing w:line="276" w:lineRule="auto"/>
        <w:ind w:right="-5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DECRETO MUNICIPAL Nº </w:t>
      </w:r>
      <w:r w:rsidR="00BA7630">
        <w:rPr>
          <w:rFonts w:ascii="Bookman Old Style" w:hAnsi="Bookman Old Style"/>
          <w:b/>
          <w:bCs/>
          <w:sz w:val="24"/>
        </w:rPr>
        <w:t>0</w:t>
      </w:r>
      <w:r w:rsidR="00A13E52">
        <w:rPr>
          <w:rFonts w:ascii="Bookman Old Style" w:hAnsi="Bookman Old Style"/>
          <w:b/>
          <w:bCs/>
          <w:sz w:val="24"/>
        </w:rPr>
        <w:t>6</w:t>
      </w:r>
      <w:r w:rsidR="00EB16D0">
        <w:rPr>
          <w:rFonts w:ascii="Bookman Old Style" w:hAnsi="Bookman Old Style"/>
          <w:b/>
          <w:bCs/>
          <w:sz w:val="24"/>
        </w:rPr>
        <w:t>2</w:t>
      </w:r>
      <w:r>
        <w:rPr>
          <w:rFonts w:ascii="Bookman Old Style" w:hAnsi="Bookman Old Style"/>
          <w:b/>
          <w:bCs/>
          <w:sz w:val="24"/>
        </w:rPr>
        <w:t xml:space="preserve">, DE </w:t>
      </w:r>
      <w:r w:rsidR="004D3220">
        <w:rPr>
          <w:rFonts w:ascii="Bookman Old Style" w:hAnsi="Bookman Old Style"/>
          <w:b/>
          <w:bCs/>
          <w:sz w:val="24"/>
        </w:rPr>
        <w:t>0</w:t>
      </w:r>
      <w:r w:rsidR="00EB16D0">
        <w:rPr>
          <w:rFonts w:ascii="Bookman Old Style" w:hAnsi="Bookman Old Style"/>
          <w:b/>
          <w:bCs/>
          <w:sz w:val="24"/>
        </w:rPr>
        <w:t>8</w:t>
      </w:r>
      <w:r>
        <w:rPr>
          <w:rFonts w:ascii="Bookman Old Style" w:hAnsi="Bookman Old Style"/>
          <w:b/>
          <w:bCs/>
          <w:sz w:val="24"/>
        </w:rPr>
        <w:t xml:space="preserve"> DE </w:t>
      </w:r>
      <w:r w:rsidR="00A13E52">
        <w:rPr>
          <w:rFonts w:ascii="Bookman Old Style" w:hAnsi="Bookman Old Style"/>
          <w:b/>
          <w:bCs/>
          <w:sz w:val="24"/>
        </w:rPr>
        <w:t>JUNHO</w:t>
      </w:r>
      <w:r w:rsidR="00985FEF" w:rsidRPr="00985FEF">
        <w:rPr>
          <w:rFonts w:ascii="Bookman Old Style" w:hAnsi="Bookman Old Style"/>
          <w:b/>
          <w:bCs/>
          <w:sz w:val="24"/>
        </w:rPr>
        <w:t xml:space="preserve"> DE 2020.</w:t>
      </w:r>
    </w:p>
    <w:p w:rsidR="00985FEF" w:rsidRDefault="004D3220" w:rsidP="008B795B">
      <w:pPr>
        <w:pStyle w:val="NormalWeb"/>
        <w:spacing w:line="276" w:lineRule="auto"/>
        <w:ind w:left="3402"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Complementa </w:t>
      </w:r>
      <w:r w:rsidR="00BA7630">
        <w:rPr>
          <w:rFonts w:ascii="Bookman Old Style" w:hAnsi="Bookman Old Style"/>
          <w:bCs/>
          <w:sz w:val="24"/>
        </w:rPr>
        <w:t xml:space="preserve">medidas </w:t>
      </w:r>
      <w:r w:rsidR="00BA7630" w:rsidRPr="00985FEF">
        <w:rPr>
          <w:rFonts w:ascii="Bookman Old Style" w:hAnsi="Bookman Old Style"/>
          <w:bCs/>
          <w:sz w:val="24"/>
        </w:rPr>
        <w:t xml:space="preserve">restritivas de natureza temporária implantadas no Município de Sento-Sé </w:t>
      </w:r>
      <w:r w:rsidR="00827D2D">
        <w:rPr>
          <w:rFonts w:ascii="Bookman Old Style" w:hAnsi="Bookman Old Style"/>
          <w:bCs/>
          <w:sz w:val="24"/>
        </w:rPr>
        <w:t xml:space="preserve">em combate ao COVID-19 </w:t>
      </w:r>
      <w:r w:rsidR="00BA7630" w:rsidRPr="00985FEF">
        <w:rPr>
          <w:rFonts w:ascii="Bookman Old Style" w:hAnsi="Bookman Old Style"/>
          <w:bCs/>
          <w:sz w:val="24"/>
        </w:rPr>
        <w:t>atra</w:t>
      </w:r>
      <w:r w:rsidR="00BA7630">
        <w:rPr>
          <w:rFonts w:ascii="Bookman Old Style" w:hAnsi="Bookman Old Style"/>
          <w:bCs/>
          <w:sz w:val="24"/>
        </w:rPr>
        <w:t xml:space="preserve">vés do Decreto </w:t>
      </w:r>
      <w:r w:rsidR="00827D2D">
        <w:rPr>
          <w:rFonts w:ascii="Bookman Old Style" w:hAnsi="Bookman Old Style"/>
          <w:bCs/>
          <w:sz w:val="24"/>
        </w:rPr>
        <w:t xml:space="preserve">nº </w:t>
      </w:r>
      <w:r>
        <w:rPr>
          <w:rFonts w:ascii="Bookman Old Style" w:hAnsi="Bookman Old Style"/>
          <w:bCs/>
          <w:sz w:val="24"/>
        </w:rPr>
        <w:t>6</w:t>
      </w:r>
      <w:r w:rsidR="00EB16D0">
        <w:rPr>
          <w:rFonts w:ascii="Bookman Old Style" w:hAnsi="Bookman Old Style"/>
          <w:bCs/>
          <w:sz w:val="24"/>
        </w:rPr>
        <w:t>1</w:t>
      </w:r>
      <w:r w:rsidR="00827D2D">
        <w:rPr>
          <w:rFonts w:ascii="Bookman Old Style" w:hAnsi="Bookman Old Style"/>
          <w:bCs/>
          <w:sz w:val="24"/>
        </w:rPr>
        <w:t>/</w:t>
      </w:r>
      <w:r w:rsidR="00BA7630">
        <w:rPr>
          <w:rFonts w:ascii="Bookman Old Style" w:hAnsi="Bookman Old Style"/>
          <w:bCs/>
          <w:sz w:val="24"/>
        </w:rPr>
        <w:t>2</w:t>
      </w:r>
      <w:r w:rsidR="00BA7630" w:rsidRPr="00985FEF">
        <w:rPr>
          <w:rFonts w:ascii="Bookman Old Style" w:hAnsi="Bookman Old Style"/>
          <w:bCs/>
          <w:sz w:val="24"/>
        </w:rPr>
        <w:t>020</w:t>
      </w:r>
      <w:r w:rsidR="00BA7630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 xml:space="preserve">que se encontra vigente </w:t>
      </w:r>
      <w:r w:rsidR="00BA7630">
        <w:rPr>
          <w:rFonts w:ascii="Bookman Old Style" w:hAnsi="Bookman Old Style"/>
          <w:bCs/>
          <w:sz w:val="24"/>
        </w:rPr>
        <w:t>e os que lhe antecederam.</w:t>
      </w:r>
    </w:p>
    <w:p w:rsidR="00985FEF" w:rsidRPr="00985FEF" w:rsidRDefault="00985FEF" w:rsidP="00985FEF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985FEF">
        <w:rPr>
          <w:rFonts w:ascii="Bookman Old Style" w:hAnsi="Bookman Old Style"/>
          <w:bCs/>
          <w:sz w:val="24"/>
        </w:rPr>
        <w:t xml:space="preserve">A </w:t>
      </w:r>
      <w:r w:rsidRPr="00985FEF">
        <w:rPr>
          <w:rFonts w:ascii="Bookman Old Style" w:hAnsi="Bookman Old Style"/>
          <w:b/>
          <w:bCs/>
          <w:sz w:val="24"/>
        </w:rPr>
        <w:t>PREFEITA DE SENTO-SÉ</w:t>
      </w:r>
      <w:r w:rsidR="00BA7630">
        <w:rPr>
          <w:rFonts w:ascii="Bookman Old Style" w:hAnsi="Bookman Old Style"/>
          <w:bCs/>
          <w:sz w:val="24"/>
        </w:rPr>
        <w:t xml:space="preserve">, </w:t>
      </w:r>
      <w:r w:rsidRPr="00985FEF">
        <w:rPr>
          <w:rFonts w:ascii="Bookman Old Style" w:hAnsi="Bookman Old Style"/>
          <w:bCs/>
          <w:sz w:val="24"/>
        </w:rPr>
        <w:t>Estado da Bahia, no uso das atribuições legais conferidas pela Lei Orgânica e:</w:t>
      </w:r>
    </w:p>
    <w:p w:rsidR="00985FEF" w:rsidRPr="00985FEF" w:rsidRDefault="00985FEF" w:rsidP="00985FEF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985FEF">
        <w:rPr>
          <w:rFonts w:ascii="Bookman Old Style" w:hAnsi="Bookman Old Style"/>
          <w:b/>
          <w:bCs/>
          <w:sz w:val="24"/>
        </w:rPr>
        <w:t>CONSIDERANDO</w:t>
      </w:r>
      <w:r w:rsidRPr="00985FEF">
        <w:rPr>
          <w:rFonts w:ascii="Bookman Old Style" w:hAnsi="Bookman Old Style"/>
          <w:bCs/>
          <w:sz w:val="24"/>
        </w:rPr>
        <w:t xml:space="preserve"> todo o cenário e fundamentos legais descritos </w:t>
      </w:r>
      <w:r w:rsidR="008C10DB">
        <w:rPr>
          <w:rFonts w:ascii="Bookman Old Style" w:hAnsi="Bookman Old Style"/>
          <w:bCs/>
          <w:sz w:val="24"/>
        </w:rPr>
        <w:t>nos Decretos nº</w:t>
      </w:r>
      <w:r w:rsidR="00752B2C">
        <w:rPr>
          <w:rFonts w:ascii="Bookman Old Style" w:hAnsi="Bookman Old Style"/>
          <w:bCs/>
          <w:sz w:val="24"/>
        </w:rPr>
        <w:t xml:space="preserve"> </w:t>
      </w:r>
      <w:proofErr w:type="gramStart"/>
      <w:r w:rsidR="00892F5D">
        <w:rPr>
          <w:rFonts w:ascii="Bookman Old Style" w:hAnsi="Bookman Old Style"/>
          <w:bCs/>
          <w:sz w:val="24"/>
        </w:rPr>
        <w:t>14</w:t>
      </w:r>
      <w:r w:rsidR="00BA7630">
        <w:rPr>
          <w:rFonts w:ascii="Bookman Old Style" w:hAnsi="Bookman Old Style"/>
          <w:bCs/>
          <w:sz w:val="24"/>
        </w:rPr>
        <w:t>, nº</w:t>
      </w:r>
      <w:proofErr w:type="gramEnd"/>
      <w:r w:rsidR="00EB16D0">
        <w:rPr>
          <w:rFonts w:ascii="Bookman Old Style" w:hAnsi="Bookman Old Style"/>
          <w:bCs/>
          <w:sz w:val="24"/>
        </w:rPr>
        <w:t xml:space="preserve"> </w:t>
      </w:r>
      <w:r w:rsidR="00892F5D">
        <w:rPr>
          <w:rFonts w:ascii="Bookman Old Style" w:hAnsi="Bookman Old Style"/>
          <w:bCs/>
          <w:sz w:val="24"/>
        </w:rPr>
        <w:t>17</w:t>
      </w:r>
      <w:r w:rsidR="00BA7630">
        <w:rPr>
          <w:rFonts w:ascii="Bookman Old Style" w:hAnsi="Bookman Old Style"/>
          <w:bCs/>
          <w:sz w:val="24"/>
        </w:rPr>
        <w:t>, nº</w:t>
      </w:r>
      <w:r w:rsidR="00752B2C">
        <w:rPr>
          <w:rFonts w:ascii="Bookman Old Style" w:hAnsi="Bookman Old Style"/>
          <w:bCs/>
          <w:sz w:val="24"/>
        </w:rPr>
        <w:t xml:space="preserve"> </w:t>
      </w:r>
      <w:r w:rsidR="00BA7630">
        <w:rPr>
          <w:rFonts w:ascii="Bookman Old Style" w:hAnsi="Bookman Old Style"/>
          <w:bCs/>
          <w:sz w:val="24"/>
        </w:rPr>
        <w:t>24, nº</w:t>
      </w:r>
      <w:r w:rsidR="00752B2C">
        <w:rPr>
          <w:rFonts w:ascii="Bookman Old Style" w:hAnsi="Bookman Old Style"/>
          <w:bCs/>
          <w:sz w:val="24"/>
        </w:rPr>
        <w:t xml:space="preserve"> </w:t>
      </w:r>
      <w:r w:rsidR="00BA7630">
        <w:rPr>
          <w:rFonts w:ascii="Bookman Old Style" w:hAnsi="Bookman Old Style"/>
          <w:bCs/>
          <w:sz w:val="24"/>
        </w:rPr>
        <w:t>26, nº 28, nº 30, nº 34, nº 43,</w:t>
      </w:r>
      <w:r w:rsidR="000E2257">
        <w:rPr>
          <w:rFonts w:ascii="Bookman Old Style" w:hAnsi="Bookman Old Style"/>
          <w:bCs/>
          <w:sz w:val="24"/>
        </w:rPr>
        <w:t xml:space="preserve"> nº</w:t>
      </w:r>
      <w:r w:rsidR="00752B2C">
        <w:rPr>
          <w:rFonts w:ascii="Bookman Old Style" w:hAnsi="Bookman Old Style"/>
          <w:bCs/>
          <w:sz w:val="24"/>
        </w:rPr>
        <w:t xml:space="preserve"> </w:t>
      </w:r>
      <w:r w:rsidR="000E2257">
        <w:rPr>
          <w:rFonts w:ascii="Bookman Old Style" w:hAnsi="Bookman Old Style"/>
          <w:bCs/>
          <w:sz w:val="24"/>
        </w:rPr>
        <w:t>45</w:t>
      </w:r>
      <w:r w:rsidR="00827D2D">
        <w:rPr>
          <w:rFonts w:ascii="Bookman Old Style" w:hAnsi="Bookman Old Style"/>
          <w:bCs/>
          <w:sz w:val="24"/>
        </w:rPr>
        <w:t xml:space="preserve"> e</w:t>
      </w:r>
      <w:r w:rsidR="00BA7630">
        <w:rPr>
          <w:rFonts w:ascii="Bookman Old Style" w:hAnsi="Bookman Old Style"/>
          <w:bCs/>
          <w:sz w:val="24"/>
        </w:rPr>
        <w:t xml:space="preserve"> nº 47</w:t>
      </w:r>
      <w:r w:rsidR="00A13E52">
        <w:rPr>
          <w:rFonts w:ascii="Bookman Old Style" w:hAnsi="Bookman Old Style"/>
          <w:bCs/>
          <w:sz w:val="24"/>
        </w:rPr>
        <w:t>, nº 50, nº 51 e nº 54</w:t>
      </w:r>
      <w:r w:rsidR="004D3220">
        <w:rPr>
          <w:rFonts w:ascii="Bookman Old Style" w:hAnsi="Bookman Old Style"/>
          <w:bCs/>
          <w:sz w:val="24"/>
        </w:rPr>
        <w:t>, nº 60</w:t>
      </w:r>
      <w:r w:rsidR="00EB16D0">
        <w:rPr>
          <w:rFonts w:ascii="Bookman Old Style" w:hAnsi="Bookman Old Style"/>
          <w:bCs/>
          <w:sz w:val="24"/>
        </w:rPr>
        <w:t>, nº 61</w:t>
      </w:r>
      <w:r w:rsidR="004D3220">
        <w:rPr>
          <w:rFonts w:ascii="Bookman Old Style" w:hAnsi="Bookman Old Style"/>
          <w:bCs/>
          <w:sz w:val="24"/>
        </w:rPr>
        <w:t xml:space="preserve"> </w:t>
      </w:r>
      <w:r w:rsidR="00892F5D">
        <w:rPr>
          <w:rFonts w:ascii="Bookman Old Style" w:hAnsi="Bookman Old Style"/>
          <w:bCs/>
          <w:sz w:val="24"/>
        </w:rPr>
        <w:t>de 2</w:t>
      </w:r>
      <w:r w:rsidR="008C10DB" w:rsidRPr="00985FEF">
        <w:rPr>
          <w:rFonts w:ascii="Bookman Old Style" w:hAnsi="Bookman Old Style"/>
          <w:bCs/>
          <w:sz w:val="24"/>
        </w:rPr>
        <w:t>020</w:t>
      </w:r>
      <w:r w:rsidR="00843797">
        <w:rPr>
          <w:rFonts w:ascii="Bookman Old Style" w:hAnsi="Bookman Old Style"/>
          <w:bCs/>
          <w:sz w:val="24"/>
        </w:rPr>
        <w:t>;</w:t>
      </w:r>
    </w:p>
    <w:p w:rsidR="00EF4D4E" w:rsidRDefault="00EF4D4E" w:rsidP="00EF4D4E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bookmarkStart w:id="0" w:name="_GoBack"/>
      <w:bookmarkEnd w:id="0"/>
      <w:r w:rsidRPr="002C5018">
        <w:rPr>
          <w:rFonts w:ascii="Bookman Old Style" w:hAnsi="Bookman Old Style"/>
          <w:b/>
          <w:bCs/>
          <w:sz w:val="24"/>
        </w:rPr>
        <w:t>CONSIDERANDO</w:t>
      </w:r>
      <w:r>
        <w:rPr>
          <w:rFonts w:ascii="Bookman Old Style" w:hAnsi="Bookman Old Style"/>
          <w:bCs/>
          <w:sz w:val="24"/>
        </w:rPr>
        <w:t xml:space="preserve"> que é </w:t>
      </w:r>
      <w:r w:rsidR="00752B2C">
        <w:rPr>
          <w:rFonts w:ascii="Bookman Old Style" w:hAnsi="Bookman Old Style"/>
          <w:bCs/>
          <w:sz w:val="24"/>
        </w:rPr>
        <w:t>dever</w:t>
      </w:r>
      <w:r>
        <w:rPr>
          <w:rFonts w:ascii="Bookman Old Style" w:hAnsi="Bookman Old Style"/>
          <w:bCs/>
          <w:sz w:val="24"/>
        </w:rPr>
        <w:t xml:space="preserve"> </w:t>
      </w:r>
      <w:r w:rsidR="00752B2C">
        <w:rPr>
          <w:rFonts w:ascii="Bookman Old Style" w:hAnsi="Bookman Old Style"/>
          <w:bCs/>
          <w:sz w:val="24"/>
        </w:rPr>
        <w:t xml:space="preserve">de todos </w:t>
      </w:r>
      <w:proofErr w:type="gramStart"/>
      <w:r w:rsidR="00BB2C71">
        <w:rPr>
          <w:rFonts w:ascii="Bookman Old Style" w:hAnsi="Bookman Old Style"/>
          <w:bCs/>
          <w:sz w:val="24"/>
        </w:rPr>
        <w:t>contribuírem</w:t>
      </w:r>
      <w:proofErr w:type="gramEnd"/>
      <w:r w:rsidR="004D3220">
        <w:rPr>
          <w:rFonts w:ascii="Bookman Old Style" w:hAnsi="Bookman Old Style"/>
          <w:bCs/>
          <w:sz w:val="24"/>
        </w:rPr>
        <w:t xml:space="preserve"> para </w:t>
      </w:r>
      <w:r w:rsidR="00BB2C71">
        <w:rPr>
          <w:rFonts w:ascii="Bookman Old Style" w:hAnsi="Bookman Old Style"/>
          <w:bCs/>
          <w:sz w:val="24"/>
        </w:rPr>
        <w:t>não majorar</w:t>
      </w:r>
      <w:r w:rsidR="004D3220">
        <w:rPr>
          <w:rFonts w:ascii="Bookman Old Style" w:hAnsi="Bookman Old Style"/>
          <w:bCs/>
          <w:sz w:val="24"/>
        </w:rPr>
        <w:t xml:space="preserve"> o número de contaminados pela COVID-19;</w:t>
      </w:r>
    </w:p>
    <w:p w:rsidR="00A8637D" w:rsidRDefault="00A8637D" w:rsidP="00EF4D4E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A8637D">
        <w:rPr>
          <w:rFonts w:ascii="Bookman Old Style" w:hAnsi="Bookman Old Style"/>
          <w:b/>
          <w:bCs/>
          <w:sz w:val="24"/>
        </w:rPr>
        <w:t>CONSIDERANDO</w:t>
      </w:r>
      <w:r>
        <w:rPr>
          <w:rFonts w:ascii="Bookman Old Style" w:hAnsi="Bookman Old Style"/>
          <w:bCs/>
          <w:sz w:val="24"/>
        </w:rPr>
        <w:t xml:space="preserve"> que há</w:t>
      </w:r>
      <w:r w:rsidR="00A13E52">
        <w:rPr>
          <w:rFonts w:ascii="Bookman Old Style" w:hAnsi="Bookman Old Style"/>
          <w:bCs/>
          <w:sz w:val="24"/>
        </w:rPr>
        <w:t xml:space="preserve"> </w:t>
      </w:r>
      <w:r w:rsidR="004D3220">
        <w:rPr>
          <w:rFonts w:ascii="Bookman Old Style" w:hAnsi="Bookman Old Style"/>
          <w:bCs/>
          <w:sz w:val="24"/>
        </w:rPr>
        <w:t>1</w:t>
      </w:r>
      <w:r w:rsidR="00EB16D0">
        <w:rPr>
          <w:rFonts w:ascii="Bookman Old Style" w:hAnsi="Bookman Old Style"/>
          <w:bCs/>
          <w:sz w:val="24"/>
        </w:rPr>
        <w:t>8</w:t>
      </w:r>
      <w:r w:rsidR="004D3220">
        <w:rPr>
          <w:rFonts w:ascii="Bookman Old Style" w:hAnsi="Bookman Old Style"/>
          <w:bCs/>
          <w:sz w:val="24"/>
        </w:rPr>
        <w:t xml:space="preserve"> (d</w:t>
      </w:r>
      <w:r w:rsidR="00EB16D0">
        <w:rPr>
          <w:rFonts w:ascii="Bookman Old Style" w:hAnsi="Bookman Old Style"/>
          <w:bCs/>
          <w:sz w:val="24"/>
        </w:rPr>
        <w:t>ezoito</w:t>
      </w:r>
      <w:r w:rsidR="00A13E52">
        <w:rPr>
          <w:rFonts w:ascii="Bookman Old Style" w:hAnsi="Bookman Old Style"/>
          <w:bCs/>
          <w:sz w:val="24"/>
        </w:rPr>
        <w:t>)</w:t>
      </w:r>
      <w:r>
        <w:rPr>
          <w:rFonts w:ascii="Bookman Old Style" w:hAnsi="Bookman Old Style"/>
          <w:bCs/>
          <w:sz w:val="24"/>
        </w:rPr>
        <w:t xml:space="preserve"> caso</w:t>
      </w:r>
      <w:r w:rsidR="00A13E52">
        <w:rPr>
          <w:rFonts w:ascii="Bookman Old Style" w:hAnsi="Bookman Old Style"/>
          <w:bCs/>
          <w:sz w:val="24"/>
        </w:rPr>
        <w:t>s</w:t>
      </w:r>
      <w:r>
        <w:rPr>
          <w:rFonts w:ascii="Bookman Old Style" w:hAnsi="Bookman Old Style"/>
          <w:bCs/>
          <w:sz w:val="24"/>
        </w:rPr>
        <w:t xml:space="preserve"> confirmado</w:t>
      </w:r>
      <w:r w:rsidR="00A13E52">
        <w:rPr>
          <w:rFonts w:ascii="Bookman Old Style" w:hAnsi="Bookman Old Style"/>
          <w:bCs/>
          <w:sz w:val="24"/>
        </w:rPr>
        <w:t xml:space="preserve">s </w:t>
      </w:r>
      <w:r>
        <w:rPr>
          <w:rFonts w:ascii="Bookman Old Style" w:hAnsi="Bookman Old Style"/>
          <w:bCs/>
          <w:sz w:val="24"/>
        </w:rPr>
        <w:t>em Sento-Sé/BA</w:t>
      </w:r>
      <w:r w:rsidR="004B5099">
        <w:rPr>
          <w:rFonts w:ascii="Bookman Old Style" w:hAnsi="Bookman Old Style"/>
          <w:bCs/>
          <w:sz w:val="24"/>
        </w:rPr>
        <w:t xml:space="preserve"> até a presente data</w:t>
      </w:r>
      <w:r>
        <w:rPr>
          <w:rFonts w:ascii="Bookman Old Style" w:hAnsi="Bookman Old Style"/>
          <w:bCs/>
          <w:sz w:val="24"/>
        </w:rPr>
        <w:t>;</w:t>
      </w:r>
    </w:p>
    <w:p w:rsidR="004D3220" w:rsidRDefault="004D3220" w:rsidP="00EF4D4E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4B5099">
        <w:rPr>
          <w:rFonts w:ascii="Bookman Old Style" w:hAnsi="Bookman Old Style"/>
          <w:b/>
          <w:bCs/>
          <w:sz w:val="24"/>
        </w:rPr>
        <w:t>CONSIDERANDO</w:t>
      </w:r>
      <w:r>
        <w:rPr>
          <w:rFonts w:ascii="Bookman Old Style" w:hAnsi="Bookman Old Style"/>
          <w:bCs/>
          <w:sz w:val="24"/>
        </w:rPr>
        <w:t xml:space="preserve"> a necessidade de tomada de medidas urgentes e mais severas para conter a circulação e aglomeração de pessoas;</w:t>
      </w:r>
    </w:p>
    <w:p w:rsidR="004D3220" w:rsidRPr="00985FEF" w:rsidRDefault="004D3220" w:rsidP="00EF4D4E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 w:rsidRPr="004B5099">
        <w:rPr>
          <w:rFonts w:ascii="Bookman Old Style" w:hAnsi="Bookman Old Style"/>
          <w:b/>
          <w:bCs/>
          <w:sz w:val="24"/>
        </w:rPr>
        <w:t>CONSIDERANDO</w:t>
      </w:r>
      <w:r w:rsidR="00EB16D0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a competência do município, reconhecida pelo Supremo Tribunal Federal, por se tratar de saúde pública voltada ao coletivo, objetivando a proteção de todos os cidadãos, indistintamente.</w:t>
      </w:r>
    </w:p>
    <w:p w:rsidR="00985FEF" w:rsidRPr="00985FEF" w:rsidRDefault="00985FEF" w:rsidP="00985FEF">
      <w:pPr>
        <w:pStyle w:val="NormalWeb"/>
        <w:spacing w:line="276" w:lineRule="auto"/>
        <w:ind w:right="-5"/>
        <w:jc w:val="both"/>
        <w:rPr>
          <w:rFonts w:ascii="Bookman Old Style" w:hAnsi="Bookman Old Style"/>
          <w:b/>
          <w:bCs/>
          <w:sz w:val="24"/>
        </w:rPr>
      </w:pPr>
      <w:r w:rsidRPr="00985FEF">
        <w:rPr>
          <w:rFonts w:ascii="Bookman Old Style" w:hAnsi="Bookman Old Style"/>
          <w:b/>
          <w:bCs/>
          <w:sz w:val="24"/>
        </w:rPr>
        <w:t>DECRETA:</w:t>
      </w:r>
    </w:p>
    <w:p w:rsidR="00CB4C98" w:rsidRDefault="00BA7630" w:rsidP="004D3220">
      <w:pPr>
        <w:pStyle w:val="NormalWeb"/>
        <w:spacing w:line="276" w:lineRule="auto"/>
        <w:ind w:right="-5"/>
        <w:jc w:val="both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Art. 1</w:t>
      </w:r>
      <w:r w:rsidR="006B5354" w:rsidRPr="00985FEF">
        <w:rPr>
          <w:rFonts w:ascii="Bookman Old Style" w:hAnsi="Bookman Old Style"/>
          <w:b/>
          <w:bCs/>
          <w:sz w:val="24"/>
        </w:rPr>
        <w:t>º -</w:t>
      </w:r>
      <w:r w:rsidR="004D3220">
        <w:rPr>
          <w:rFonts w:ascii="Bookman Old Style" w:hAnsi="Bookman Old Style"/>
          <w:b/>
          <w:bCs/>
          <w:sz w:val="24"/>
        </w:rPr>
        <w:t xml:space="preserve"> </w:t>
      </w:r>
      <w:r w:rsidR="00CB4C98">
        <w:rPr>
          <w:rFonts w:ascii="Bookman Old Style" w:hAnsi="Bookman Old Style"/>
          <w:bCs/>
          <w:sz w:val="24"/>
        </w:rPr>
        <w:t>Fica permitido apenas o funcionamento dos serviços considerados essenciais, como: supermercados, mercadinhos, padarias, farmácias, açougues, verdureiros e ramos congêneres.</w:t>
      </w:r>
    </w:p>
    <w:p w:rsidR="00CB4C98" w:rsidRDefault="00EB16D0" w:rsidP="00CB4C98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§ 1º - </w:t>
      </w:r>
      <w:r w:rsidR="00CB4C98" w:rsidRPr="00985FEF">
        <w:rPr>
          <w:rFonts w:ascii="Bookman Old Style" w:hAnsi="Bookman Old Style"/>
          <w:bCs/>
          <w:sz w:val="24"/>
        </w:rPr>
        <w:t xml:space="preserve">Fica </w:t>
      </w:r>
      <w:r w:rsidR="00CB4C98">
        <w:rPr>
          <w:rFonts w:ascii="Bookman Old Style" w:hAnsi="Bookman Old Style"/>
          <w:bCs/>
          <w:sz w:val="24"/>
        </w:rPr>
        <w:t>suspenso</w:t>
      </w:r>
      <w:r w:rsidR="00CB4C98" w:rsidRPr="00985FEF">
        <w:rPr>
          <w:rFonts w:ascii="Bookman Old Style" w:hAnsi="Bookman Old Style"/>
          <w:bCs/>
          <w:sz w:val="24"/>
        </w:rPr>
        <w:t xml:space="preserve"> o funcionamento dos estabelecimentos comerciais </w:t>
      </w:r>
      <w:r w:rsidR="00CB4C98">
        <w:rPr>
          <w:rFonts w:ascii="Bookman Old Style" w:hAnsi="Bookman Old Style"/>
          <w:bCs/>
          <w:sz w:val="24"/>
        </w:rPr>
        <w:t xml:space="preserve">não essenciais </w:t>
      </w:r>
      <w:r w:rsidR="00CB4C98" w:rsidRPr="00985FEF">
        <w:rPr>
          <w:rFonts w:ascii="Bookman Old Style" w:hAnsi="Bookman Old Style"/>
          <w:bCs/>
          <w:sz w:val="24"/>
        </w:rPr>
        <w:t>do</w:t>
      </w:r>
      <w:r w:rsidR="00CB4C98">
        <w:rPr>
          <w:rFonts w:ascii="Bookman Old Style" w:hAnsi="Bookman Old Style"/>
          <w:bCs/>
          <w:sz w:val="24"/>
        </w:rPr>
        <w:t>s</w:t>
      </w:r>
      <w:r w:rsidR="00CB4C98" w:rsidRPr="00985FEF">
        <w:rPr>
          <w:rFonts w:ascii="Bookman Old Style" w:hAnsi="Bookman Old Style"/>
          <w:bCs/>
          <w:sz w:val="24"/>
        </w:rPr>
        <w:t xml:space="preserve"> ramo</w:t>
      </w:r>
      <w:r w:rsidR="00CB4C98">
        <w:rPr>
          <w:rFonts w:ascii="Bookman Old Style" w:hAnsi="Bookman Old Style"/>
          <w:bCs/>
          <w:sz w:val="24"/>
        </w:rPr>
        <w:t>s de aviamentos, materiais de pesca, confecções, tecidos, acessórios, calçados, perfumaria</w:t>
      </w:r>
      <w:r w:rsidR="00C50955">
        <w:rPr>
          <w:rFonts w:ascii="Bookman Old Style" w:hAnsi="Bookman Old Style"/>
          <w:bCs/>
          <w:sz w:val="24"/>
        </w:rPr>
        <w:t>s</w:t>
      </w:r>
      <w:r w:rsidR="00CB4C98">
        <w:rPr>
          <w:rFonts w:ascii="Bookman Old Style" w:hAnsi="Bookman Old Style"/>
          <w:bCs/>
          <w:sz w:val="24"/>
        </w:rPr>
        <w:t xml:space="preserve">, móveis, eletrodomésticos, eletrônicos, oficinas, salões de beleza, barbearias, centros estéticos, especiaria, papelarias, </w:t>
      </w:r>
      <w:proofErr w:type="spellStart"/>
      <w:r w:rsidR="00CB4C98" w:rsidRPr="00EB16D0">
        <w:rPr>
          <w:rFonts w:ascii="Bookman Old Style" w:hAnsi="Bookman Old Style"/>
          <w:bCs/>
          <w:i/>
          <w:sz w:val="24"/>
        </w:rPr>
        <w:t>lan</w:t>
      </w:r>
      <w:proofErr w:type="spellEnd"/>
      <w:r w:rsidR="00CB4C98" w:rsidRPr="00EB16D0">
        <w:rPr>
          <w:rFonts w:ascii="Bookman Old Style" w:hAnsi="Bookman Old Style"/>
          <w:bCs/>
          <w:i/>
          <w:sz w:val="24"/>
        </w:rPr>
        <w:t xml:space="preserve"> </w:t>
      </w:r>
      <w:proofErr w:type="spellStart"/>
      <w:r w:rsidR="00CB4C98" w:rsidRPr="00EB16D0">
        <w:rPr>
          <w:rFonts w:ascii="Bookman Old Style" w:hAnsi="Bookman Old Style"/>
          <w:bCs/>
          <w:i/>
          <w:sz w:val="24"/>
        </w:rPr>
        <w:t>houses</w:t>
      </w:r>
      <w:proofErr w:type="spellEnd"/>
      <w:r w:rsidR="00CB4C98">
        <w:rPr>
          <w:rFonts w:ascii="Bookman Old Style" w:hAnsi="Bookman Old Style"/>
          <w:bCs/>
          <w:sz w:val="24"/>
        </w:rPr>
        <w:t>, paisagismos, gráficas, miudezas</w:t>
      </w:r>
      <w:r w:rsidR="00CB4C98" w:rsidRPr="00985FEF">
        <w:rPr>
          <w:rFonts w:ascii="Bookman Old Style" w:hAnsi="Bookman Old Style"/>
          <w:bCs/>
          <w:sz w:val="24"/>
        </w:rPr>
        <w:t>,</w:t>
      </w:r>
      <w:r w:rsidR="00CB4C98">
        <w:rPr>
          <w:rFonts w:ascii="Bookman Old Style" w:hAnsi="Bookman Old Style"/>
          <w:bCs/>
          <w:sz w:val="24"/>
        </w:rPr>
        <w:t xml:space="preserve"> </w:t>
      </w:r>
      <w:r w:rsidR="00C50955">
        <w:rPr>
          <w:rFonts w:ascii="Bookman Old Style" w:hAnsi="Bookman Old Style"/>
          <w:bCs/>
          <w:sz w:val="24"/>
        </w:rPr>
        <w:t xml:space="preserve">joalheria, </w:t>
      </w:r>
      <w:r w:rsidR="00CB4C98">
        <w:rPr>
          <w:rFonts w:ascii="Bookman Old Style" w:hAnsi="Bookman Old Style"/>
          <w:bCs/>
          <w:sz w:val="24"/>
        </w:rPr>
        <w:t>feira livre, material de construção, autopeças, lava-jato e mercado municipal.</w:t>
      </w:r>
    </w:p>
    <w:p w:rsidR="00C50955" w:rsidRDefault="00EB16D0" w:rsidP="00C50955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lastRenderedPageBreak/>
        <w:t xml:space="preserve">§ 2º - </w:t>
      </w:r>
      <w:r w:rsidR="00C50955">
        <w:rPr>
          <w:rFonts w:ascii="Bookman Old Style" w:hAnsi="Bookman Old Style"/>
          <w:bCs/>
          <w:sz w:val="24"/>
        </w:rPr>
        <w:t xml:space="preserve">No que diz respeito </w:t>
      </w:r>
      <w:proofErr w:type="gramStart"/>
      <w:r w:rsidR="00C50955">
        <w:rPr>
          <w:rFonts w:ascii="Bookman Old Style" w:hAnsi="Bookman Old Style"/>
          <w:bCs/>
          <w:sz w:val="24"/>
        </w:rPr>
        <w:t>as</w:t>
      </w:r>
      <w:proofErr w:type="gramEnd"/>
      <w:r w:rsidR="00C50955">
        <w:rPr>
          <w:rFonts w:ascii="Bookman Old Style" w:hAnsi="Bookman Old Style"/>
          <w:bCs/>
          <w:sz w:val="24"/>
        </w:rPr>
        <w:t xml:space="preserve"> </w:t>
      </w:r>
      <w:r w:rsidR="00C50955" w:rsidRPr="00CB251D">
        <w:rPr>
          <w:rFonts w:ascii="Bookman Old Style" w:hAnsi="Bookman Old Style"/>
          <w:bCs/>
          <w:sz w:val="24"/>
        </w:rPr>
        <w:t xml:space="preserve">lanchonetes, sorveterias, </w:t>
      </w:r>
      <w:r w:rsidR="00C50955">
        <w:rPr>
          <w:rFonts w:ascii="Bookman Old Style" w:hAnsi="Bookman Old Style"/>
          <w:bCs/>
          <w:sz w:val="24"/>
        </w:rPr>
        <w:t xml:space="preserve">pizzarias, </w:t>
      </w:r>
      <w:proofErr w:type="spellStart"/>
      <w:r w:rsidR="00C50955">
        <w:rPr>
          <w:rFonts w:ascii="Bookman Old Style" w:hAnsi="Bookman Old Style"/>
          <w:bCs/>
          <w:sz w:val="24"/>
        </w:rPr>
        <w:t>açaiterias</w:t>
      </w:r>
      <w:proofErr w:type="spellEnd"/>
      <w:r w:rsidR="00C50955">
        <w:rPr>
          <w:rFonts w:ascii="Bookman Old Style" w:hAnsi="Bookman Old Style"/>
          <w:bCs/>
          <w:sz w:val="24"/>
        </w:rPr>
        <w:t xml:space="preserve">, </w:t>
      </w:r>
      <w:r w:rsidR="00C50955" w:rsidRPr="00CB251D">
        <w:rPr>
          <w:rFonts w:ascii="Bookman Old Style" w:hAnsi="Bookman Old Style"/>
          <w:bCs/>
          <w:sz w:val="24"/>
        </w:rPr>
        <w:t xml:space="preserve">bares, </w:t>
      </w:r>
      <w:r w:rsidR="00C50955" w:rsidRPr="00D31385">
        <w:rPr>
          <w:rFonts w:ascii="Bookman Old Style" w:hAnsi="Bookman Old Style"/>
          <w:bCs/>
          <w:i/>
          <w:sz w:val="24"/>
        </w:rPr>
        <w:t>trailers</w:t>
      </w:r>
      <w:r w:rsidR="00C50955">
        <w:rPr>
          <w:rFonts w:ascii="Bookman Old Style" w:hAnsi="Bookman Old Style"/>
          <w:bCs/>
          <w:sz w:val="24"/>
        </w:rPr>
        <w:t xml:space="preserve"> e barracas de alimentação, </w:t>
      </w:r>
      <w:r w:rsidR="00C50955" w:rsidRPr="00CB251D">
        <w:rPr>
          <w:rFonts w:ascii="Bookman Old Style" w:hAnsi="Bookman Old Style"/>
          <w:bCs/>
          <w:sz w:val="24"/>
        </w:rPr>
        <w:t xml:space="preserve">restaurantes e demais estabelecimentos que comercializem alimentos prontos para consumo, </w:t>
      </w:r>
      <w:r w:rsidR="00C50955">
        <w:rPr>
          <w:rFonts w:ascii="Bookman Old Style" w:hAnsi="Bookman Old Style"/>
          <w:bCs/>
          <w:sz w:val="24"/>
        </w:rPr>
        <w:t xml:space="preserve">é </w:t>
      </w:r>
      <w:r w:rsidR="00C50955" w:rsidRPr="00CB251D">
        <w:rPr>
          <w:rFonts w:ascii="Bookman Old Style" w:hAnsi="Bookman Old Style"/>
          <w:bCs/>
          <w:sz w:val="24"/>
        </w:rPr>
        <w:t>permitido, apenas, o preparo para entrega em domicílio</w:t>
      </w:r>
      <w:r w:rsidR="00C50955">
        <w:rPr>
          <w:rFonts w:ascii="Bookman Old Style" w:hAnsi="Bookman Old Style"/>
          <w:bCs/>
          <w:sz w:val="24"/>
        </w:rPr>
        <w:t xml:space="preserve"> (</w:t>
      </w:r>
      <w:r w:rsidR="00C50955" w:rsidRPr="00CB251D">
        <w:rPr>
          <w:rFonts w:ascii="Bookman Old Style" w:hAnsi="Bookman Old Style"/>
          <w:bCs/>
          <w:sz w:val="24"/>
        </w:rPr>
        <w:t xml:space="preserve">serviços </w:t>
      </w:r>
      <w:proofErr w:type="spellStart"/>
      <w:r w:rsidR="00C50955" w:rsidRPr="00DA39DF">
        <w:rPr>
          <w:rFonts w:ascii="Bookman Old Style" w:hAnsi="Bookman Old Style"/>
          <w:bCs/>
          <w:i/>
          <w:sz w:val="24"/>
        </w:rPr>
        <w:t>delivery</w:t>
      </w:r>
      <w:proofErr w:type="spellEnd"/>
      <w:r w:rsidR="00C50955">
        <w:rPr>
          <w:rFonts w:ascii="Bookman Old Style" w:hAnsi="Bookman Old Style"/>
          <w:bCs/>
          <w:sz w:val="24"/>
        </w:rPr>
        <w:t>).</w:t>
      </w:r>
    </w:p>
    <w:p w:rsidR="00C50955" w:rsidRDefault="00C50955" w:rsidP="00C50955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§ 3º </w:t>
      </w:r>
      <w:r w:rsidRPr="00C347C5">
        <w:rPr>
          <w:rFonts w:ascii="Bookman Old Style" w:hAnsi="Bookman Old Style"/>
          <w:b/>
          <w:bCs/>
          <w:sz w:val="24"/>
        </w:rPr>
        <w:t>-</w:t>
      </w:r>
      <w:r>
        <w:rPr>
          <w:rFonts w:ascii="Bookman Old Style" w:hAnsi="Bookman Old Style"/>
          <w:b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As</w:t>
      </w:r>
      <w:r w:rsidRPr="00CB251D">
        <w:rPr>
          <w:rFonts w:ascii="Bookman Old Style" w:hAnsi="Bookman Old Style"/>
          <w:bCs/>
          <w:sz w:val="24"/>
        </w:rPr>
        <w:t xml:space="preserve"> academias, clubes sociais e esportivos, Ginásio de Esportes, Campos de Futebol, Quadras de Futsal e Quadras de </w:t>
      </w:r>
      <w:proofErr w:type="spellStart"/>
      <w:r w:rsidRPr="00CB251D">
        <w:rPr>
          <w:rFonts w:ascii="Bookman Old Style" w:hAnsi="Bookman Old Style"/>
          <w:bCs/>
          <w:sz w:val="24"/>
        </w:rPr>
        <w:t>Society</w:t>
      </w:r>
      <w:proofErr w:type="spellEnd"/>
      <w:r w:rsidR="00463470">
        <w:rPr>
          <w:rFonts w:ascii="Bookman Old Style" w:hAnsi="Bookman Old Style"/>
          <w:bCs/>
          <w:sz w:val="24"/>
        </w:rPr>
        <w:t xml:space="preserve"> continuam </w:t>
      </w:r>
      <w:proofErr w:type="gramStart"/>
      <w:r w:rsidR="00463470">
        <w:rPr>
          <w:rFonts w:ascii="Bookman Old Style" w:hAnsi="Bookman Old Style"/>
          <w:bCs/>
          <w:sz w:val="24"/>
        </w:rPr>
        <w:t xml:space="preserve">obedecendo </w:t>
      </w:r>
      <w:r>
        <w:rPr>
          <w:rFonts w:ascii="Bookman Old Style" w:hAnsi="Bookman Old Style"/>
          <w:bCs/>
          <w:sz w:val="24"/>
        </w:rPr>
        <w:t>o</w:t>
      </w:r>
      <w:proofErr w:type="gramEnd"/>
      <w:r>
        <w:rPr>
          <w:rFonts w:ascii="Bookman Old Style" w:hAnsi="Bookman Old Style"/>
          <w:bCs/>
          <w:sz w:val="24"/>
        </w:rPr>
        <w:t xml:space="preserve"> que está previsto nos Decretos anteriores</w:t>
      </w:r>
      <w:r w:rsidRPr="00CB251D">
        <w:rPr>
          <w:rFonts w:ascii="Bookman Old Style" w:hAnsi="Bookman Old Style"/>
          <w:bCs/>
          <w:sz w:val="24"/>
        </w:rPr>
        <w:t>;</w:t>
      </w:r>
    </w:p>
    <w:p w:rsidR="00463470" w:rsidRDefault="00463470" w:rsidP="00C50955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§ 4º </w:t>
      </w:r>
      <w:r w:rsidRPr="00C347C5">
        <w:rPr>
          <w:rFonts w:ascii="Bookman Old Style" w:hAnsi="Bookman Old Style"/>
          <w:b/>
          <w:bCs/>
          <w:sz w:val="24"/>
        </w:rPr>
        <w:t>-</w:t>
      </w:r>
      <w:r>
        <w:rPr>
          <w:rFonts w:ascii="Bookman Old Style" w:hAnsi="Bookman Old Style"/>
          <w:b/>
          <w:bCs/>
          <w:sz w:val="24"/>
        </w:rPr>
        <w:t xml:space="preserve"> </w:t>
      </w:r>
      <w:r w:rsidR="00D76DF0">
        <w:rPr>
          <w:rFonts w:ascii="Bookman Old Style" w:hAnsi="Bookman Old Style"/>
          <w:bCs/>
          <w:sz w:val="24"/>
        </w:rPr>
        <w:t>As penalidades</w:t>
      </w:r>
      <w:r w:rsidR="00D76DF0" w:rsidRPr="00463470">
        <w:rPr>
          <w:rFonts w:ascii="Bookman Old Style" w:hAnsi="Bookman Old Style"/>
          <w:bCs/>
          <w:sz w:val="24"/>
        </w:rPr>
        <w:t xml:space="preserve"> </w:t>
      </w:r>
      <w:r w:rsidR="00D76DF0">
        <w:rPr>
          <w:rFonts w:ascii="Bookman Old Style" w:hAnsi="Bookman Old Style"/>
          <w:bCs/>
          <w:sz w:val="24"/>
        </w:rPr>
        <w:t>para a falta d</w:t>
      </w:r>
      <w:r w:rsidR="00D76DF0" w:rsidRPr="00463470">
        <w:rPr>
          <w:rFonts w:ascii="Bookman Old Style" w:hAnsi="Bookman Old Style"/>
          <w:bCs/>
          <w:sz w:val="24"/>
        </w:rPr>
        <w:t>e</w:t>
      </w:r>
      <w:r w:rsidR="00D76DF0">
        <w:rPr>
          <w:rFonts w:ascii="Bookman Old Style" w:hAnsi="Bookman Old Style"/>
          <w:bCs/>
          <w:sz w:val="24"/>
        </w:rPr>
        <w:t xml:space="preserve"> </w:t>
      </w:r>
      <w:r w:rsidR="00D76DF0" w:rsidRPr="00463470">
        <w:rPr>
          <w:rFonts w:ascii="Bookman Old Style" w:hAnsi="Bookman Old Style"/>
          <w:bCs/>
          <w:sz w:val="24"/>
        </w:rPr>
        <w:t>observância a este decreto est</w:t>
      </w:r>
      <w:r w:rsidR="00D76DF0">
        <w:rPr>
          <w:rFonts w:ascii="Bookman Old Style" w:hAnsi="Bookman Old Style"/>
          <w:bCs/>
          <w:sz w:val="24"/>
        </w:rPr>
        <w:t>ão</w:t>
      </w:r>
      <w:r>
        <w:rPr>
          <w:rFonts w:ascii="Bookman Old Style" w:hAnsi="Bookman Old Style"/>
          <w:bCs/>
          <w:sz w:val="24"/>
        </w:rPr>
        <w:t xml:space="preserve"> prevista</w:t>
      </w:r>
      <w:r w:rsidR="00D76DF0">
        <w:rPr>
          <w:rFonts w:ascii="Bookman Old Style" w:hAnsi="Bookman Old Style"/>
          <w:bCs/>
          <w:sz w:val="24"/>
        </w:rPr>
        <w:t>s</w:t>
      </w:r>
      <w:r w:rsidRPr="00463470">
        <w:rPr>
          <w:rFonts w:ascii="Bookman Old Style" w:hAnsi="Bookman Old Style"/>
          <w:bCs/>
          <w:sz w:val="24"/>
        </w:rPr>
        <w:t xml:space="preserve"> no Decreto </w:t>
      </w:r>
      <w:r>
        <w:rPr>
          <w:rFonts w:ascii="Bookman Old Style" w:hAnsi="Bookman Old Style"/>
          <w:bCs/>
          <w:sz w:val="24"/>
        </w:rPr>
        <w:t xml:space="preserve">Municipal </w:t>
      </w:r>
      <w:r w:rsidRPr="00463470">
        <w:rPr>
          <w:rFonts w:ascii="Bookman Old Style" w:hAnsi="Bookman Old Style"/>
          <w:bCs/>
          <w:sz w:val="24"/>
        </w:rPr>
        <w:t>nº 51/2020.</w:t>
      </w:r>
    </w:p>
    <w:p w:rsidR="00C50955" w:rsidRDefault="00C50955" w:rsidP="00C50955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Art. 2</w:t>
      </w:r>
      <w:r w:rsidRPr="00985FEF">
        <w:rPr>
          <w:rFonts w:ascii="Bookman Old Style" w:hAnsi="Bookman Old Style"/>
          <w:b/>
          <w:bCs/>
          <w:sz w:val="24"/>
        </w:rPr>
        <w:t>º -</w:t>
      </w:r>
      <w:r>
        <w:rPr>
          <w:rFonts w:ascii="Bookman Old Style" w:hAnsi="Bookman Old Style"/>
          <w:b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 xml:space="preserve">Todos os estabelecimentos essenciais permitidos a funcionar são obrigados a fornecer a seus funcionários máscaras de proteção e mecanismos de higiene e desinfecção de mãos (sabão líquido, papel toalha e/ou álcool </w:t>
      </w:r>
      <w:proofErr w:type="gramStart"/>
      <w:r>
        <w:rPr>
          <w:rFonts w:ascii="Bookman Old Style" w:hAnsi="Bookman Old Style"/>
          <w:bCs/>
          <w:sz w:val="24"/>
        </w:rPr>
        <w:t>à</w:t>
      </w:r>
      <w:proofErr w:type="gramEnd"/>
      <w:r>
        <w:rPr>
          <w:rFonts w:ascii="Bookman Old Style" w:hAnsi="Bookman Old Style"/>
          <w:bCs/>
          <w:sz w:val="24"/>
        </w:rPr>
        <w:t xml:space="preserve"> 70%), para fins de resguardar a saúde do trabalhador e ao cliente sabão líquido, papel toalha e/ou álcool à 70%.</w:t>
      </w:r>
    </w:p>
    <w:p w:rsidR="00B02280" w:rsidRDefault="00B02280" w:rsidP="00B02280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</w:t>
      </w:r>
      <w:r w:rsidR="00C50955">
        <w:rPr>
          <w:rFonts w:ascii="Bookman Old Style" w:hAnsi="Bookman Old Style"/>
          <w:b/>
          <w:bCs/>
          <w:sz w:val="24"/>
        </w:rPr>
        <w:t>3</w:t>
      </w:r>
      <w:r w:rsidR="000053B8">
        <w:rPr>
          <w:rFonts w:ascii="Bookman Old Style" w:hAnsi="Bookman Old Style"/>
          <w:b/>
          <w:bCs/>
          <w:sz w:val="24"/>
        </w:rPr>
        <w:t>º</w:t>
      </w:r>
      <w:r>
        <w:rPr>
          <w:rFonts w:ascii="Bookman Old Style" w:hAnsi="Bookman Old Style"/>
          <w:b/>
          <w:bCs/>
          <w:sz w:val="24"/>
        </w:rPr>
        <w:t xml:space="preserve"> - </w:t>
      </w:r>
      <w:r w:rsidR="00752B2C" w:rsidRPr="00752B2C">
        <w:rPr>
          <w:rFonts w:ascii="Bookman Old Style" w:hAnsi="Bookman Old Style"/>
          <w:bCs/>
          <w:sz w:val="24"/>
        </w:rPr>
        <w:t>Ficam mantidas a</w:t>
      </w:r>
      <w:r w:rsidRPr="00752B2C">
        <w:rPr>
          <w:rFonts w:ascii="Bookman Old Style" w:hAnsi="Bookman Old Style"/>
          <w:bCs/>
          <w:sz w:val="24"/>
        </w:rPr>
        <w:t>s</w:t>
      </w:r>
      <w:r w:rsidR="004B5099">
        <w:rPr>
          <w:rFonts w:ascii="Bookman Old Style" w:hAnsi="Bookman Old Style"/>
          <w:bCs/>
          <w:sz w:val="24"/>
        </w:rPr>
        <w:t xml:space="preserve"> medidas </w:t>
      </w:r>
      <w:r w:rsidR="00C50955">
        <w:rPr>
          <w:rFonts w:ascii="Bookman Old Style" w:hAnsi="Bookman Old Style"/>
          <w:bCs/>
          <w:sz w:val="24"/>
        </w:rPr>
        <w:t xml:space="preserve">restritivas, de </w:t>
      </w:r>
      <w:r w:rsidR="004B5099">
        <w:rPr>
          <w:rFonts w:ascii="Bookman Old Style" w:hAnsi="Bookman Old Style"/>
          <w:bCs/>
          <w:sz w:val="24"/>
        </w:rPr>
        <w:t>segurança,</w:t>
      </w:r>
      <w:r>
        <w:rPr>
          <w:rFonts w:ascii="Bookman Old Style" w:hAnsi="Bookman Old Style"/>
          <w:bCs/>
          <w:sz w:val="24"/>
        </w:rPr>
        <w:t xml:space="preserve"> </w:t>
      </w:r>
      <w:r w:rsidR="00C50955">
        <w:rPr>
          <w:rFonts w:ascii="Bookman Old Style" w:hAnsi="Bookman Old Style"/>
          <w:bCs/>
          <w:sz w:val="24"/>
        </w:rPr>
        <w:t xml:space="preserve">de </w:t>
      </w:r>
      <w:r>
        <w:rPr>
          <w:rFonts w:ascii="Bookman Old Style" w:hAnsi="Bookman Old Style"/>
          <w:bCs/>
          <w:sz w:val="24"/>
        </w:rPr>
        <w:t>higiene e desinfecção previstas nos decretos anteriores (nº 14, nº17, nº 24, nº 26, nº 28, nº 30, nº 34, nº 43</w:t>
      </w:r>
      <w:r w:rsidR="00752B2C">
        <w:rPr>
          <w:rFonts w:ascii="Bookman Old Style" w:hAnsi="Bookman Old Style"/>
          <w:bCs/>
          <w:sz w:val="24"/>
        </w:rPr>
        <w:t xml:space="preserve">, nº 45, nº 47, nº 50, nº 51, </w:t>
      </w:r>
      <w:r>
        <w:rPr>
          <w:rFonts w:ascii="Bookman Old Style" w:hAnsi="Bookman Old Style"/>
          <w:bCs/>
          <w:sz w:val="24"/>
        </w:rPr>
        <w:t>nº 54</w:t>
      </w:r>
      <w:r w:rsidR="00752B2C">
        <w:rPr>
          <w:rFonts w:ascii="Bookman Old Style" w:hAnsi="Bookman Old Style"/>
          <w:bCs/>
          <w:sz w:val="24"/>
        </w:rPr>
        <w:t>, nº 60</w:t>
      </w:r>
      <w:r w:rsidR="00C50955">
        <w:rPr>
          <w:rFonts w:ascii="Bookman Old Style" w:hAnsi="Bookman Old Style"/>
          <w:bCs/>
          <w:sz w:val="24"/>
        </w:rPr>
        <w:t>, nº 61</w:t>
      </w:r>
      <w:r>
        <w:rPr>
          <w:rFonts w:ascii="Bookman Old Style" w:hAnsi="Bookman Old Style"/>
          <w:bCs/>
          <w:sz w:val="24"/>
        </w:rPr>
        <w:t xml:space="preserve"> de 2</w:t>
      </w:r>
      <w:r w:rsidRPr="00985FEF">
        <w:rPr>
          <w:rFonts w:ascii="Bookman Old Style" w:hAnsi="Bookman Old Style"/>
          <w:bCs/>
          <w:sz w:val="24"/>
        </w:rPr>
        <w:t>020</w:t>
      </w:r>
      <w:r>
        <w:rPr>
          <w:rFonts w:ascii="Bookman Old Style" w:hAnsi="Bookman Old Style"/>
          <w:bCs/>
          <w:sz w:val="24"/>
        </w:rPr>
        <w:t xml:space="preserve"> e Portaria nº 12/2020) relativos ao combate a COVID-19, devendo ser indistintamente observados.</w:t>
      </w:r>
    </w:p>
    <w:p w:rsidR="00C50955" w:rsidRDefault="00C50955" w:rsidP="00C50955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Art. 4º</w:t>
      </w:r>
      <w:r w:rsidRPr="00985FEF">
        <w:rPr>
          <w:rFonts w:ascii="Bookman Old Style" w:hAnsi="Bookman Old Style"/>
          <w:b/>
          <w:bCs/>
          <w:sz w:val="24"/>
        </w:rPr>
        <w:t xml:space="preserve"> -</w:t>
      </w:r>
      <w:r w:rsidRPr="00985FEF">
        <w:rPr>
          <w:rFonts w:ascii="Bookman Old Style" w:hAnsi="Bookman Old Style"/>
          <w:bCs/>
          <w:sz w:val="24"/>
        </w:rPr>
        <w:t xml:space="preserve"> O estado de emergência em saúde pública no âmbito do território do município de Sento-Sé </w:t>
      </w:r>
      <w:r>
        <w:rPr>
          <w:rFonts w:ascii="Bookman Old Style" w:hAnsi="Bookman Old Style"/>
          <w:bCs/>
          <w:sz w:val="24"/>
        </w:rPr>
        <w:t>(BA) continua vigente até dia 22 de junho de 2020</w:t>
      </w:r>
      <w:r w:rsidRPr="00985FEF">
        <w:rPr>
          <w:rFonts w:ascii="Bookman Old Style" w:hAnsi="Bookman Old Style"/>
          <w:bCs/>
          <w:sz w:val="24"/>
        </w:rPr>
        <w:t>.</w:t>
      </w:r>
    </w:p>
    <w:p w:rsidR="00985FEF" w:rsidRPr="00985FEF" w:rsidRDefault="006B5354" w:rsidP="00985FEF">
      <w:pPr>
        <w:pStyle w:val="NormalWeb"/>
        <w:spacing w:line="276" w:lineRule="auto"/>
        <w:ind w:right="-5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Art. </w:t>
      </w:r>
      <w:r w:rsidR="00C50955">
        <w:rPr>
          <w:rFonts w:ascii="Bookman Old Style" w:hAnsi="Bookman Old Style"/>
          <w:b/>
          <w:bCs/>
          <w:sz w:val="24"/>
        </w:rPr>
        <w:t>5</w:t>
      </w:r>
      <w:r w:rsidR="00752B2C">
        <w:rPr>
          <w:rFonts w:ascii="Bookman Old Style" w:hAnsi="Bookman Old Style"/>
          <w:b/>
          <w:bCs/>
          <w:sz w:val="24"/>
        </w:rPr>
        <w:t>º</w:t>
      </w:r>
      <w:r w:rsidR="00985FEF" w:rsidRPr="00985FEF">
        <w:rPr>
          <w:rFonts w:ascii="Bookman Old Style" w:hAnsi="Bookman Old Style"/>
          <w:b/>
          <w:bCs/>
          <w:sz w:val="24"/>
        </w:rPr>
        <w:t xml:space="preserve"> -</w:t>
      </w:r>
      <w:r w:rsidR="00985FEF" w:rsidRPr="00985FEF">
        <w:rPr>
          <w:rFonts w:ascii="Bookman Old Style" w:hAnsi="Bookman Old Style"/>
          <w:bCs/>
          <w:sz w:val="24"/>
        </w:rPr>
        <w:t xml:space="preserve"> Este Decreto entra em vigor na data de sua publicação, ficando revogadas as disposições em contrário.</w:t>
      </w:r>
    </w:p>
    <w:p w:rsidR="00985FEF" w:rsidRPr="00985FEF" w:rsidRDefault="00985FEF" w:rsidP="00985FEF">
      <w:pPr>
        <w:pStyle w:val="NormalWeb"/>
        <w:spacing w:line="276" w:lineRule="auto"/>
        <w:ind w:right="-5"/>
        <w:jc w:val="both"/>
        <w:rPr>
          <w:rFonts w:ascii="Bookman Old Style" w:hAnsi="Bookman Old Style"/>
          <w:b/>
          <w:bCs/>
          <w:sz w:val="24"/>
        </w:rPr>
      </w:pPr>
      <w:r w:rsidRPr="00985FEF">
        <w:rPr>
          <w:rFonts w:ascii="Bookman Old Style" w:hAnsi="Bookman Old Style"/>
          <w:b/>
          <w:bCs/>
          <w:sz w:val="24"/>
        </w:rPr>
        <w:t>GABINETE DA PREFEITA MUNICIPAL DE SENTO-SÉ, EM</w:t>
      </w:r>
      <w:r w:rsidR="004D3220">
        <w:rPr>
          <w:rFonts w:ascii="Bookman Old Style" w:hAnsi="Bookman Old Style"/>
          <w:b/>
          <w:bCs/>
          <w:sz w:val="24"/>
        </w:rPr>
        <w:t xml:space="preserve"> 0</w:t>
      </w:r>
      <w:r w:rsidR="00463470">
        <w:rPr>
          <w:rFonts w:ascii="Bookman Old Style" w:hAnsi="Bookman Old Style"/>
          <w:b/>
          <w:bCs/>
          <w:sz w:val="24"/>
        </w:rPr>
        <w:t>8</w:t>
      </w:r>
      <w:r w:rsidR="00AF5CFC">
        <w:rPr>
          <w:rFonts w:ascii="Bookman Old Style" w:hAnsi="Bookman Old Style"/>
          <w:b/>
          <w:bCs/>
          <w:sz w:val="24"/>
        </w:rPr>
        <w:t xml:space="preserve"> DE </w:t>
      </w:r>
      <w:r w:rsidR="00B02280">
        <w:rPr>
          <w:rFonts w:ascii="Bookman Old Style" w:hAnsi="Bookman Old Style"/>
          <w:b/>
          <w:bCs/>
          <w:sz w:val="24"/>
        </w:rPr>
        <w:t>JUNHO</w:t>
      </w:r>
      <w:r w:rsidRPr="00985FEF">
        <w:rPr>
          <w:rFonts w:ascii="Bookman Old Style" w:hAnsi="Bookman Old Style"/>
          <w:b/>
          <w:bCs/>
          <w:sz w:val="24"/>
        </w:rPr>
        <w:t xml:space="preserve"> DE 2020.</w:t>
      </w:r>
    </w:p>
    <w:p w:rsidR="00985FEF" w:rsidRPr="00985FEF" w:rsidRDefault="00985FEF" w:rsidP="002B5DB0">
      <w:pPr>
        <w:pStyle w:val="NormalWeb"/>
        <w:spacing w:before="0" w:beforeAutospacing="0" w:after="0" w:afterAutospacing="0" w:line="276" w:lineRule="auto"/>
        <w:ind w:right="-5"/>
        <w:jc w:val="center"/>
        <w:rPr>
          <w:rFonts w:ascii="Bookman Old Style" w:hAnsi="Bookman Old Style"/>
          <w:bCs/>
          <w:sz w:val="24"/>
        </w:rPr>
      </w:pPr>
    </w:p>
    <w:p w:rsidR="00985FEF" w:rsidRPr="00985FEF" w:rsidRDefault="00985FEF" w:rsidP="002B5DB0">
      <w:pPr>
        <w:pStyle w:val="NormalWeb"/>
        <w:spacing w:before="0" w:beforeAutospacing="0" w:after="0" w:afterAutospacing="0"/>
        <w:ind w:right="-5"/>
        <w:jc w:val="center"/>
        <w:rPr>
          <w:rFonts w:ascii="Bookman Old Style" w:hAnsi="Bookman Old Style"/>
          <w:b/>
          <w:bCs/>
          <w:sz w:val="24"/>
        </w:rPr>
      </w:pPr>
      <w:r w:rsidRPr="00985FEF">
        <w:rPr>
          <w:rFonts w:ascii="Bookman Old Style" w:hAnsi="Bookman Old Style"/>
          <w:b/>
          <w:bCs/>
          <w:sz w:val="24"/>
        </w:rPr>
        <w:t>ANA LUIZA RODRIGUES DA SILVA PASSOS</w:t>
      </w:r>
    </w:p>
    <w:p w:rsidR="00802215" w:rsidRPr="00985FEF" w:rsidRDefault="00985FEF" w:rsidP="002B5DB0">
      <w:pPr>
        <w:pStyle w:val="NormalWeb"/>
        <w:spacing w:before="0" w:beforeAutospacing="0" w:after="0" w:afterAutospacing="0"/>
        <w:ind w:right="-5"/>
        <w:jc w:val="center"/>
        <w:rPr>
          <w:rFonts w:ascii="Bookman Old Style" w:hAnsi="Bookman Old Style"/>
          <w:b/>
          <w:bCs/>
          <w:sz w:val="24"/>
        </w:rPr>
      </w:pPr>
      <w:r w:rsidRPr="00985FEF">
        <w:rPr>
          <w:rFonts w:ascii="Bookman Old Style" w:hAnsi="Bookman Old Style"/>
          <w:b/>
          <w:bCs/>
          <w:sz w:val="24"/>
        </w:rPr>
        <w:t>Prefeita Municipal</w:t>
      </w:r>
    </w:p>
    <w:sectPr w:rsidR="00802215" w:rsidRPr="00985FEF" w:rsidSect="003419AE">
      <w:headerReference w:type="default" r:id="rId8"/>
      <w:footerReference w:type="default" r:id="rId9"/>
      <w:pgSz w:w="11907" w:h="16840" w:code="9"/>
      <w:pgMar w:top="1418" w:right="1134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F0" w:rsidRDefault="008234F0" w:rsidP="00574E1A">
      <w:r>
        <w:separator/>
      </w:r>
    </w:p>
  </w:endnote>
  <w:endnote w:type="continuationSeparator" w:id="1">
    <w:p w:rsidR="008234F0" w:rsidRDefault="008234F0" w:rsidP="0057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3A" w:rsidRPr="001C0E3A" w:rsidRDefault="00D47112">
    <w:pPr>
      <w:pStyle w:val="Rodap"/>
      <w:jc w:val="right"/>
      <w:rPr>
        <w:sz w:val="18"/>
      </w:rPr>
    </w:pPr>
    <w:r w:rsidRPr="001C0E3A">
      <w:rPr>
        <w:sz w:val="18"/>
      </w:rPr>
      <w:fldChar w:fldCharType="begin"/>
    </w:r>
    <w:r w:rsidR="001C0E3A" w:rsidRPr="001C0E3A">
      <w:rPr>
        <w:sz w:val="18"/>
      </w:rPr>
      <w:instrText xml:space="preserve"> PAGE   \* MERGEFORMAT </w:instrText>
    </w:r>
    <w:r w:rsidRPr="001C0E3A">
      <w:rPr>
        <w:sz w:val="18"/>
      </w:rPr>
      <w:fldChar w:fldCharType="separate"/>
    </w:r>
    <w:r w:rsidR="00D76DF0">
      <w:rPr>
        <w:noProof/>
        <w:sz w:val="18"/>
      </w:rPr>
      <w:t>2</w:t>
    </w:r>
    <w:r w:rsidRPr="001C0E3A">
      <w:rPr>
        <w:sz w:val="18"/>
      </w:rPr>
      <w:fldChar w:fldCharType="end"/>
    </w:r>
    <w:r w:rsidR="00A8637D">
      <w:rPr>
        <w:sz w:val="18"/>
      </w:rPr>
      <w:t>/</w:t>
    </w:r>
    <w:r w:rsidR="00752B2C">
      <w:rPr>
        <w:sz w:val="18"/>
      </w:rPr>
      <w:t>2</w:t>
    </w:r>
  </w:p>
  <w:p w:rsidR="001C0E3A" w:rsidRDefault="001C0E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F0" w:rsidRDefault="008234F0" w:rsidP="00574E1A">
      <w:r>
        <w:separator/>
      </w:r>
    </w:p>
  </w:footnote>
  <w:footnote w:type="continuationSeparator" w:id="1">
    <w:p w:rsidR="008234F0" w:rsidRDefault="008234F0" w:rsidP="0057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1D" w:rsidRDefault="00923638" w:rsidP="00CB251D">
    <w:pPr>
      <w:widowControl w:val="0"/>
      <w:autoSpaceDE w:val="0"/>
      <w:autoSpaceDN w:val="0"/>
      <w:adjustRightInd w:val="0"/>
      <w:ind w:left="1560"/>
      <w:rPr>
        <w:rFonts w:ascii="Times New Roman" w:hAnsi="Times New Roman"/>
        <w:sz w:val="24"/>
      </w:rPr>
    </w:pPr>
    <w:r>
      <w:rPr>
        <w:bCs w:val="0"/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754380</wp:posOffset>
          </wp:positionH>
          <wp:positionV relativeFrom="page">
            <wp:posOffset>361315</wp:posOffset>
          </wp:positionV>
          <wp:extent cx="1207770" cy="981075"/>
          <wp:effectExtent l="0" t="0" r="0" b="0"/>
          <wp:wrapNone/>
          <wp:docPr id="5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51D">
      <w:rPr>
        <w:rFonts w:ascii="Book Antiqua" w:hAnsi="Book Antiqua" w:cs="Book Antiqua"/>
        <w:b/>
        <w:sz w:val="32"/>
        <w:szCs w:val="32"/>
      </w:rPr>
      <w:t>PREFEITURA MUNICIPAL DE SENTO-SÉ</w:t>
    </w:r>
  </w:p>
  <w:p w:rsidR="00CB251D" w:rsidRDefault="00CB251D" w:rsidP="00CB251D">
    <w:pPr>
      <w:widowControl w:val="0"/>
      <w:autoSpaceDE w:val="0"/>
      <w:autoSpaceDN w:val="0"/>
      <w:adjustRightInd w:val="0"/>
      <w:spacing w:line="235" w:lineRule="auto"/>
      <w:ind w:left="1620"/>
      <w:rPr>
        <w:rFonts w:ascii="Times New Roman" w:hAnsi="Times New Roman"/>
        <w:sz w:val="24"/>
      </w:rPr>
    </w:pPr>
    <w:r>
      <w:rPr>
        <w:rFonts w:ascii="Book Antiqua" w:hAnsi="Book Antiqua" w:cs="Book Antiqua"/>
        <w:b/>
        <w:sz w:val="20"/>
        <w:szCs w:val="20"/>
      </w:rPr>
      <w:t>ESTADO DA BAHIA</w:t>
    </w:r>
  </w:p>
  <w:p w:rsidR="00CB251D" w:rsidRDefault="00CB251D" w:rsidP="00CB251D">
    <w:pPr>
      <w:widowControl w:val="0"/>
      <w:autoSpaceDE w:val="0"/>
      <w:autoSpaceDN w:val="0"/>
      <w:adjustRightInd w:val="0"/>
      <w:spacing w:line="235" w:lineRule="auto"/>
      <w:ind w:left="1620"/>
      <w:rPr>
        <w:rFonts w:ascii="Times New Roman" w:hAnsi="Times New Roman"/>
        <w:sz w:val="24"/>
      </w:rPr>
    </w:pPr>
    <w:r>
      <w:rPr>
        <w:rFonts w:ascii="Book Antiqua" w:hAnsi="Book Antiqua" w:cs="Book Antiqua"/>
        <w:b/>
        <w:sz w:val="20"/>
        <w:szCs w:val="20"/>
      </w:rPr>
      <w:t>Praça Dr. Juvêncio Alves, s/nº - Centro.</w:t>
    </w:r>
  </w:p>
  <w:p w:rsidR="00CB251D" w:rsidRDefault="00CB251D" w:rsidP="00CB251D">
    <w:pPr>
      <w:widowControl w:val="0"/>
      <w:autoSpaceDE w:val="0"/>
      <w:autoSpaceDN w:val="0"/>
      <w:adjustRightInd w:val="0"/>
      <w:spacing w:line="3" w:lineRule="exact"/>
      <w:rPr>
        <w:rFonts w:ascii="Times New Roman" w:hAnsi="Times New Roman"/>
        <w:sz w:val="24"/>
      </w:rPr>
    </w:pPr>
  </w:p>
  <w:p w:rsidR="00CB251D" w:rsidRDefault="00CB251D" w:rsidP="00CB251D">
    <w:pPr>
      <w:widowControl w:val="0"/>
      <w:autoSpaceDE w:val="0"/>
      <w:autoSpaceDN w:val="0"/>
      <w:adjustRightInd w:val="0"/>
      <w:spacing w:line="235" w:lineRule="auto"/>
      <w:ind w:left="1620"/>
      <w:rPr>
        <w:rFonts w:ascii="Times New Roman" w:hAnsi="Times New Roman"/>
        <w:sz w:val="24"/>
      </w:rPr>
    </w:pPr>
    <w:r>
      <w:rPr>
        <w:rFonts w:ascii="Book Antiqua" w:hAnsi="Book Antiqua" w:cs="Book Antiqua"/>
        <w:b/>
        <w:sz w:val="20"/>
        <w:szCs w:val="20"/>
      </w:rPr>
      <w:t>CEP 47.350 - 000 – SENTO-SÉ – BAHIA</w:t>
    </w:r>
  </w:p>
  <w:p w:rsidR="00CB251D" w:rsidRPr="00F80E42" w:rsidRDefault="00CB251D" w:rsidP="00CB251D">
    <w:pPr>
      <w:widowControl w:val="0"/>
      <w:autoSpaceDE w:val="0"/>
      <w:autoSpaceDN w:val="0"/>
      <w:adjustRightInd w:val="0"/>
      <w:spacing w:line="235" w:lineRule="auto"/>
      <w:ind w:left="1620"/>
      <w:rPr>
        <w:rFonts w:ascii="Times New Roman" w:hAnsi="Times New Roman"/>
        <w:sz w:val="24"/>
      </w:rPr>
    </w:pPr>
    <w:r>
      <w:rPr>
        <w:rFonts w:ascii="Book Antiqua" w:hAnsi="Book Antiqua" w:cs="Book Antiqua"/>
        <w:b/>
        <w:sz w:val="20"/>
        <w:szCs w:val="20"/>
      </w:rPr>
      <w:t>CNPJ 13.692.736/0001-10</w:t>
    </w:r>
  </w:p>
  <w:p w:rsidR="00574E1A" w:rsidRDefault="00574E1A" w:rsidP="00574E1A">
    <w:pPr>
      <w:pStyle w:val="Cabealho"/>
      <w:tabs>
        <w:tab w:val="clear" w:pos="4252"/>
        <w:tab w:val="clear" w:pos="8504"/>
        <w:tab w:val="left" w:pos="5109"/>
      </w:tabs>
    </w:pPr>
  </w:p>
  <w:p w:rsidR="00B0297C" w:rsidRPr="00B0297C" w:rsidRDefault="00B0297C" w:rsidP="00574E1A">
    <w:pPr>
      <w:pStyle w:val="Cabealho"/>
      <w:tabs>
        <w:tab w:val="clear" w:pos="4252"/>
        <w:tab w:val="clear" w:pos="8504"/>
        <w:tab w:val="left" w:pos="5109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CFB"/>
    <w:multiLevelType w:val="hybridMultilevel"/>
    <w:tmpl w:val="72E2DC3C"/>
    <w:lvl w:ilvl="0" w:tplc="37A6666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77253"/>
    <w:multiLevelType w:val="hybridMultilevel"/>
    <w:tmpl w:val="7004CEB2"/>
    <w:lvl w:ilvl="0" w:tplc="75082BD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E83F78"/>
    <w:multiLevelType w:val="hybridMultilevel"/>
    <w:tmpl w:val="6B52B4AE"/>
    <w:lvl w:ilvl="0" w:tplc="6DE68E6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3948BE"/>
    <w:rsid w:val="00003523"/>
    <w:rsid w:val="00004718"/>
    <w:rsid w:val="000053B8"/>
    <w:rsid w:val="00012BA0"/>
    <w:rsid w:val="0002284C"/>
    <w:rsid w:val="00026B52"/>
    <w:rsid w:val="00031B85"/>
    <w:rsid w:val="000368A3"/>
    <w:rsid w:val="0004115F"/>
    <w:rsid w:val="00047389"/>
    <w:rsid w:val="000511C9"/>
    <w:rsid w:val="000640B7"/>
    <w:rsid w:val="000B47F0"/>
    <w:rsid w:val="000B7A9C"/>
    <w:rsid w:val="000C124C"/>
    <w:rsid w:val="000C1F81"/>
    <w:rsid w:val="000C44C3"/>
    <w:rsid w:val="000D6F12"/>
    <w:rsid w:val="000E2257"/>
    <w:rsid w:val="00137998"/>
    <w:rsid w:val="001527CF"/>
    <w:rsid w:val="0015324D"/>
    <w:rsid w:val="001626AF"/>
    <w:rsid w:val="001638D7"/>
    <w:rsid w:val="00163939"/>
    <w:rsid w:val="001751BE"/>
    <w:rsid w:val="00175AE3"/>
    <w:rsid w:val="00181AAA"/>
    <w:rsid w:val="001B64BF"/>
    <w:rsid w:val="001C0E3A"/>
    <w:rsid w:val="001C36BA"/>
    <w:rsid w:val="001D6939"/>
    <w:rsid w:val="001F0AE1"/>
    <w:rsid w:val="001F72C7"/>
    <w:rsid w:val="00216BE0"/>
    <w:rsid w:val="00222F61"/>
    <w:rsid w:val="00234A63"/>
    <w:rsid w:val="00240743"/>
    <w:rsid w:val="00240987"/>
    <w:rsid w:val="0024253D"/>
    <w:rsid w:val="00243D69"/>
    <w:rsid w:val="00260C24"/>
    <w:rsid w:val="00281FA7"/>
    <w:rsid w:val="002834EC"/>
    <w:rsid w:val="00287BD0"/>
    <w:rsid w:val="00292C94"/>
    <w:rsid w:val="00297A45"/>
    <w:rsid w:val="002A03D9"/>
    <w:rsid w:val="002A4B8E"/>
    <w:rsid w:val="002B4190"/>
    <w:rsid w:val="002B5DB0"/>
    <w:rsid w:val="002C5018"/>
    <w:rsid w:val="002D1292"/>
    <w:rsid w:val="002D36BE"/>
    <w:rsid w:val="002D516B"/>
    <w:rsid w:val="002E539C"/>
    <w:rsid w:val="002E714C"/>
    <w:rsid w:val="0030080B"/>
    <w:rsid w:val="003025FF"/>
    <w:rsid w:val="00302C5B"/>
    <w:rsid w:val="00302ECD"/>
    <w:rsid w:val="0032752A"/>
    <w:rsid w:val="00341404"/>
    <w:rsid w:val="003419AE"/>
    <w:rsid w:val="0034364D"/>
    <w:rsid w:val="003444C4"/>
    <w:rsid w:val="003753A9"/>
    <w:rsid w:val="00383B3A"/>
    <w:rsid w:val="00387547"/>
    <w:rsid w:val="003927C4"/>
    <w:rsid w:val="003948BE"/>
    <w:rsid w:val="003965D5"/>
    <w:rsid w:val="00396C69"/>
    <w:rsid w:val="00397733"/>
    <w:rsid w:val="003B5E50"/>
    <w:rsid w:val="003C0BA3"/>
    <w:rsid w:val="003C4107"/>
    <w:rsid w:val="003D2A02"/>
    <w:rsid w:val="003E61D1"/>
    <w:rsid w:val="003F1F4B"/>
    <w:rsid w:val="00427388"/>
    <w:rsid w:val="00432E41"/>
    <w:rsid w:val="004349D0"/>
    <w:rsid w:val="0044139A"/>
    <w:rsid w:val="00444183"/>
    <w:rsid w:val="00452EC5"/>
    <w:rsid w:val="0045314C"/>
    <w:rsid w:val="00463470"/>
    <w:rsid w:val="00480FC9"/>
    <w:rsid w:val="004840AC"/>
    <w:rsid w:val="00494ADD"/>
    <w:rsid w:val="004B5099"/>
    <w:rsid w:val="004C08CF"/>
    <w:rsid w:val="004D3220"/>
    <w:rsid w:val="004E1654"/>
    <w:rsid w:val="004F00A7"/>
    <w:rsid w:val="00515DF1"/>
    <w:rsid w:val="00544481"/>
    <w:rsid w:val="0055049F"/>
    <w:rsid w:val="0056216C"/>
    <w:rsid w:val="0056488E"/>
    <w:rsid w:val="00574E1A"/>
    <w:rsid w:val="00595D43"/>
    <w:rsid w:val="005F5321"/>
    <w:rsid w:val="00600ADC"/>
    <w:rsid w:val="006055A3"/>
    <w:rsid w:val="00605A6B"/>
    <w:rsid w:val="00642DAA"/>
    <w:rsid w:val="00652694"/>
    <w:rsid w:val="00670F05"/>
    <w:rsid w:val="0067261F"/>
    <w:rsid w:val="00681B75"/>
    <w:rsid w:val="00697740"/>
    <w:rsid w:val="006A4544"/>
    <w:rsid w:val="006A6662"/>
    <w:rsid w:val="006B495A"/>
    <w:rsid w:val="006B5354"/>
    <w:rsid w:val="006B6C70"/>
    <w:rsid w:val="006C01BF"/>
    <w:rsid w:val="006C39CF"/>
    <w:rsid w:val="006D479E"/>
    <w:rsid w:val="006E757F"/>
    <w:rsid w:val="006F5CB1"/>
    <w:rsid w:val="0070272D"/>
    <w:rsid w:val="00716819"/>
    <w:rsid w:val="00720BCA"/>
    <w:rsid w:val="0072336F"/>
    <w:rsid w:val="00744E79"/>
    <w:rsid w:val="0074513D"/>
    <w:rsid w:val="00752B2C"/>
    <w:rsid w:val="007725D5"/>
    <w:rsid w:val="00772A33"/>
    <w:rsid w:val="007811FA"/>
    <w:rsid w:val="007962D6"/>
    <w:rsid w:val="007A444F"/>
    <w:rsid w:val="007B4289"/>
    <w:rsid w:val="007C597C"/>
    <w:rsid w:val="007C5F7B"/>
    <w:rsid w:val="007C687B"/>
    <w:rsid w:val="007C6909"/>
    <w:rsid w:val="00802215"/>
    <w:rsid w:val="0080606D"/>
    <w:rsid w:val="008234F0"/>
    <w:rsid w:val="00826CDD"/>
    <w:rsid w:val="00827D2D"/>
    <w:rsid w:val="00843797"/>
    <w:rsid w:val="00844C79"/>
    <w:rsid w:val="00846A2A"/>
    <w:rsid w:val="008523FA"/>
    <w:rsid w:val="00873075"/>
    <w:rsid w:val="00892F5D"/>
    <w:rsid w:val="008B0AEE"/>
    <w:rsid w:val="008B795B"/>
    <w:rsid w:val="008C10DB"/>
    <w:rsid w:val="008C2353"/>
    <w:rsid w:val="008C2DFC"/>
    <w:rsid w:val="008C7494"/>
    <w:rsid w:val="008E2A67"/>
    <w:rsid w:val="008E4A58"/>
    <w:rsid w:val="008F0CD2"/>
    <w:rsid w:val="008F3054"/>
    <w:rsid w:val="008F7350"/>
    <w:rsid w:val="008F7C92"/>
    <w:rsid w:val="009116E9"/>
    <w:rsid w:val="00913328"/>
    <w:rsid w:val="00923638"/>
    <w:rsid w:val="00925834"/>
    <w:rsid w:val="0092596A"/>
    <w:rsid w:val="0092686E"/>
    <w:rsid w:val="00931B00"/>
    <w:rsid w:val="00942B59"/>
    <w:rsid w:val="00951D44"/>
    <w:rsid w:val="009526C6"/>
    <w:rsid w:val="00957135"/>
    <w:rsid w:val="0096095E"/>
    <w:rsid w:val="00971CCB"/>
    <w:rsid w:val="00976277"/>
    <w:rsid w:val="00985FEF"/>
    <w:rsid w:val="009A5D22"/>
    <w:rsid w:val="009B3001"/>
    <w:rsid w:val="009D1A7F"/>
    <w:rsid w:val="009F16BF"/>
    <w:rsid w:val="00A01A5C"/>
    <w:rsid w:val="00A13E52"/>
    <w:rsid w:val="00A23829"/>
    <w:rsid w:val="00A246E7"/>
    <w:rsid w:val="00A25257"/>
    <w:rsid w:val="00A31BA6"/>
    <w:rsid w:val="00A40B21"/>
    <w:rsid w:val="00A437C9"/>
    <w:rsid w:val="00A50C6F"/>
    <w:rsid w:val="00A5300C"/>
    <w:rsid w:val="00A55363"/>
    <w:rsid w:val="00A65250"/>
    <w:rsid w:val="00A6556E"/>
    <w:rsid w:val="00A656F8"/>
    <w:rsid w:val="00A7100F"/>
    <w:rsid w:val="00A8020D"/>
    <w:rsid w:val="00A83AE2"/>
    <w:rsid w:val="00A8637D"/>
    <w:rsid w:val="00A94544"/>
    <w:rsid w:val="00A9543B"/>
    <w:rsid w:val="00AA195A"/>
    <w:rsid w:val="00AA2B8F"/>
    <w:rsid w:val="00AA757C"/>
    <w:rsid w:val="00AB5B0B"/>
    <w:rsid w:val="00AB72C5"/>
    <w:rsid w:val="00AC6081"/>
    <w:rsid w:val="00AE52F7"/>
    <w:rsid w:val="00AF5CFC"/>
    <w:rsid w:val="00B00057"/>
    <w:rsid w:val="00B01C85"/>
    <w:rsid w:val="00B02280"/>
    <w:rsid w:val="00B024F9"/>
    <w:rsid w:val="00B0297C"/>
    <w:rsid w:val="00B05F5A"/>
    <w:rsid w:val="00B22BED"/>
    <w:rsid w:val="00B3219A"/>
    <w:rsid w:val="00B36901"/>
    <w:rsid w:val="00B55DD5"/>
    <w:rsid w:val="00B55E44"/>
    <w:rsid w:val="00B83C3F"/>
    <w:rsid w:val="00BA496B"/>
    <w:rsid w:val="00BA6BAB"/>
    <w:rsid w:val="00BA7630"/>
    <w:rsid w:val="00BB2C71"/>
    <w:rsid w:val="00BD1EA6"/>
    <w:rsid w:val="00BD5F15"/>
    <w:rsid w:val="00BD682C"/>
    <w:rsid w:val="00BD6B85"/>
    <w:rsid w:val="00BE3531"/>
    <w:rsid w:val="00BE5319"/>
    <w:rsid w:val="00BF10B1"/>
    <w:rsid w:val="00C14045"/>
    <w:rsid w:val="00C15A62"/>
    <w:rsid w:val="00C16A9D"/>
    <w:rsid w:val="00C347C5"/>
    <w:rsid w:val="00C41DFB"/>
    <w:rsid w:val="00C420EF"/>
    <w:rsid w:val="00C42F1B"/>
    <w:rsid w:val="00C50955"/>
    <w:rsid w:val="00C958B6"/>
    <w:rsid w:val="00CA1B60"/>
    <w:rsid w:val="00CB2270"/>
    <w:rsid w:val="00CB251D"/>
    <w:rsid w:val="00CB4318"/>
    <w:rsid w:val="00CB4C98"/>
    <w:rsid w:val="00CC48D2"/>
    <w:rsid w:val="00CD22C7"/>
    <w:rsid w:val="00CD42B9"/>
    <w:rsid w:val="00CE47DC"/>
    <w:rsid w:val="00CF1E21"/>
    <w:rsid w:val="00D05F3F"/>
    <w:rsid w:val="00D1002A"/>
    <w:rsid w:val="00D137DB"/>
    <w:rsid w:val="00D31385"/>
    <w:rsid w:val="00D3466C"/>
    <w:rsid w:val="00D34B17"/>
    <w:rsid w:val="00D41282"/>
    <w:rsid w:val="00D47112"/>
    <w:rsid w:val="00D76DF0"/>
    <w:rsid w:val="00D80E79"/>
    <w:rsid w:val="00D86011"/>
    <w:rsid w:val="00D9005D"/>
    <w:rsid w:val="00D90F7D"/>
    <w:rsid w:val="00D9389D"/>
    <w:rsid w:val="00D94F1C"/>
    <w:rsid w:val="00D96E0E"/>
    <w:rsid w:val="00DA39DF"/>
    <w:rsid w:val="00DA4386"/>
    <w:rsid w:val="00DB313C"/>
    <w:rsid w:val="00DC33AD"/>
    <w:rsid w:val="00DE40A3"/>
    <w:rsid w:val="00E01C89"/>
    <w:rsid w:val="00E06A5C"/>
    <w:rsid w:val="00E1538A"/>
    <w:rsid w:val="00E2476B"/>
    <w:rsid w:val="00E31580"/>
    <w:rsid w:val="00E4458C"/>
    <w:rsid w:val="00E478A7"/>
    <w:rsid w:val="00E66335"/>
    <w:rsid w:val="00E71A32"/>
    <w:rsid w:val="00E73D77"/>
    <w:rsid w:val="00E81ED5"/>
    <w:rsid w:val="00E87D12"/>
    <w:rsid w:val="00E965C2"/>
    <w:rsid w:val="00EB16D0"/>
    <w:rsid w:val="00EB3D3B"/>
    <w:rsid w:val="00EB66E3"/>
    <w:rsid w:val="00EC501E"/>
    <w:rsid w:val="00ED5A9E"/>
    <w:rsid w:val="00ED6F48"/>
    <w:rsid w:val="00ED6FDD"/>
    <w:rsid w:val="00EE365F"/>
    <w:rsid w:val="00EE48BA"/>
    <w:rsid w:val="00EF4D4E"/>
    <w:rsid w:val="00F13FB1"/>
    <w:rsid w:val="00F213EB"/>
    <w:rsid w:val="00F43B27"/>
    <w:rsid w:val="00F50A5A"/>
    <w:rsid w:val="00F62E79"/>
    <w:rsid w:val="00F6441B"/>
    <w:rsid w:val="00F67383"/>
    <w:rsid w:val="00F707A1"/>
    <w:rsid w:val="00F73C6E"/>
    <w:rsid w:val="00F74AFF"/>
    <w:rsid w:val="00F762F3"/>
    <w:rsid w:val="00F870AD"/>
    <w:rsid w:val="00F90C05"/>
    <w:rsid w:val="00F910DD"/>
    <w:rsid w:val="00F97580"/>
    <w:rsid w:val="00FA3D9F"/>
    <w:rsid w:val="00FC2283"/>
    <w:rsid w:val="00FD6536"/>
    <w:rsid w:val="00FD70F7"/>
    <w:rsid w:val="00FE1A76"/>
    <w:rsid w:val="00FF34F2"/>
    <w:rsid w:val="00FF675B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C5"/>
    <w:rPr>
      <w:rFonts w:ascii="Century Gothic" w:hAnsi="Century Gothic" w:cs="Arial"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52EC5"/>
    <w:rPr>
      <w:rFonts w:ascii="Verdana" w:hAnsi="Verdana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452EC5"/>
    <w:pPr>
      <w:spacing w:before="100" w:beforeAutospacing="1" w:after="100" w:afterAutospacing="1"/>
    </w:pPr>
    <w:rPr>
      <w:rFonts w:ascii="Arial" w:hAnsi="Arial" w:cs="Times New Roman"/>
      <w:bCs w:val="0"/>
      <w:sz w:val="20"/>
    </w:rPr>
  </w:style>
  <w:style w:type="character" w:styleId="Forte">
    <w:name w:val="Strong"/>
    <w:qFormat/>
    <w:rsid w:val="00452EC5"/>
    <w:rPr>
      <w:b/>
      <w:bCs/>
    </w:rPr>
  </w:style>
  <w:style w:type="paragraph" w:customStyle="1" w:styleId="ARTIGO">
    <w:name w:val="ARTIGO"/>
    <w:rsid w:val="00452EC5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vanish/>
      <w:color w:val="000000"/>
      <w:sz w:val="12"/>
      <w:szCs w:val="12"/>
    </w:rPr>
  </w:style>
  <w:style w:type="paragraph" w:customStyle="1" w:styleId="NormalTahoma">
    <w:name w:val="Normal + Tahoma"/>
    <w:aliases w:val="11 pt,Preto"/>
    <w:basedOn w:val="NormalWeb"/>
    <w:rsid w:val="00452EC5"/>
    <w:pPr>
      <w:jc w:val="both"/>
    </w:pPr>
    <w:rPr>
      <w:rFonts w:ascii="Tahoma" w:hAnsi="Tahoma" w:cs="Tahoma"/>
      <w:color w:val="000000"/>
      <w:sz w:val="22"/>
      <w:szCs w:val="22"/>
    </w:rPr>
  </w:style>
  <w:style w:type="paragraph" w:styleId="Cabealho">
    <w:name w:val="header"/>
    <w:basedOn w:val="Normal"/>
    <w:link w:val="CabealhoChar"/>
    <w:rsid w:val="00574E1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rsid w:val="00574E1A"/>
    <w:rPr>
      <w:rFonts w:ascii="Century Gothic" w:hAnsi="Century Gothic" w:cs="Arial"/>
      <w:bCs/>
      <w:sz w:val="22"/>
      <w:szCs w:val="24"/>
    </w:rPr>
  </w:style>
  <w:style w:type="paragraph" w:styleId="Rodap">
    <w:name w:val="footer"/>
    <w:basedOn w:val="Normal"/>
    <w:link w:val="RodapChar"/>
    <w:uiPriority w:val="99"/>
    <w:rsid w:val="00574E1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574E1A"/>
    <w:rPr>
      <w:rFonts w:ascii="Century Gothic" w:hAnsi="Century Gothic" w:cs="Arial"/>
      <w:bCs/>
      <w:sz w:val="22"/>
      <w:szCs w:val="24"/>
    </w:rPr>
  </w:style>
  <w:style w:type="paragraph" w:styleId="PargrafodaLista">
    <w:name w:val="List Paragraph"/>
    <w:basedOn w:val="Normal"/>
    <w:uiPriority w:val="34"/>
    <w:qFormat/>
    <w:rsid w:val="003B5E50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szCs w:val="22"/>
      <w:lang w:eastAsia="en-US"/>
    </w:rPr>
  </w:style>
  <w:style w:type="paragraph" w:styleId="Textodebalo">
    <w:name w:val="Balloon Text"/>
    <w:basedOn w:val="Normal"/>
    <w:link w:val="TextodebaloChar"/>
    <w:rsid w:val="000B4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47F0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A315-C845-481B-AD92-52688E64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524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Subseção I</vt:lpstr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Subseção I</dc:title>
  <dc:creator>user</dc:creator>
  <cp:lastModifiedBy>Meus Documentos</cp:lastModifiedBy>
  <cp:revision>36</cp:revision>
  <cp:lastPrinted>2020-06-08T14:44:00Z</cp:lastPrinted>
  <dcterms:created xsi:type="dcterms:W3CDTF">2020-05-13T17:50:00Z</dcterms:created>
  <dcterms:modified xsi:type="dcterms:W3CDTF">2020-06-08T14:45:00Z</dcterms:modified>
</cp:coreProperties>
</file>